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2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МР МБОУ «Лебя</w:t>
      </w:r>
      <w:r w:rsidR="00E8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женская СОШ» </w:t>
      </w:r>
      <w:bookmarkStart w:id="0" w:name="_GoBack"/>
      <w:bookmarkEnd w:id="0"/>
      <w:r w:rsidR="00E84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определена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тема для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х школьных методических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объединений: «Формирование функциональной грамотности»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 работы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системы взаимосвязанных действий, направленных на развитие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педагога, самореализаци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его возможностей, обеспечение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профессиональных дефицитов и достижений.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необходимых условий для достижения нового качества образования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выбора учителем содержания, форм и методов работы,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развитию его профессионализма.</w:t>
      </w:r>
    </w:p>
    <w:p w:rsidR="00D85DD2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информационной поддержки,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распространения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инициатив и достижений педагога и коллектива.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необходимости рефлексии собственной деятельности.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Были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Функциональная грамотность, пути ее формирования.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Работа с одаренным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детьми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учазимися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ИОМ педагога, требования к оформлению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формы работы для повышения профессионального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педагогов: семинары, методические совещания, открытые уроки и </w:t>
      </w:r>
      <w:proofErr w:type="spell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внеурочныезанятия</w:t>
      </w:r>
      <w:proofErr w:type="spell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мастер-классы, обмен опытом работы, индивидуальные беседы по организации </w:t>
      </w:r>
      <w:proofErr w:type="spell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ипроведению</w:t>
      </w:r>
      <w:proofErr w:type="spell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усилия были направлены на изучение и внедрение современны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 обучения и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решение проблем, связанных с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педагогов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прошли аттестацию на заявленную первую категорию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«учитель».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педагогов принимали участие в дистанционных мероприятиях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Работали по плану школьные методические объединения. Каждое провело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заседания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анализировали результаты внешней оценки достижений учащихся, выявляли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разрабатывали пути повышения качества обучения.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100% педагогов прошли за 3 года курсы повышения квалификации, в том числе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заявки на следующие периоды.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5DD2" w:rsidRDefault="00D85DD2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была организована работа с одаренными детьми. Три учителя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призеров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школьников.</w:t>
      </w:r>
    </w:p>
    <w:p w:rsidR="00D85DD2" w:rsidRPr="005E1706" w:rsidRDefault="00D85DD2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 учителей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proofErr w:type="spellEnd"/>
      <w:proofErr w:type="gramEnd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процедуре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компетенций учителей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</w:t>
      </w:r>
      <w:r w:rsidR="00E8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в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 ЦНППМ при </w:t>
      </w:r>
      <w:r w:rsidRPr="00D1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КК </w:t>
      </w:r>
      <w:proofErr w:type="spellStart"/>
      <w:r w:rsidRPr="00D12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ИПКиППРО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DD2" w:rsidRPr="008C692D" w:rsidRDefault="00D85DD2" w:rsidP="00D85D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Сычева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И.А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разработали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образовательные маршруты педагога на платформе ЭРА-СКОП, освоили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работы по определению педагогических </w:t>
      </w:r>
      <w:proofErr w:type="spell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дефицитов</w:t>
      </w:r>
      <w:proofErr w:type="gramStart"/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E8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4 учителя составили свой ИОМ на платформе ЭРА скоп.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Выводы: Методическая тема школа и вытекающие из нее темы ШМО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соответствуют основным задачам, стоящим перед школой; тематика заседаний отражает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проблемы, стоящие перед педагогами школы; заседания тщательно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продуманы; выступления и выводы основывались на анализе,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результатах, позволяющих сделать методические обобщения.</w:t>
      </w:r>
    </w:p>
    <w:p w:rsidR="00D85DD2" w:rsidRPr="008C692D" w:rsidRDefault="00D85DD2" w:rsidP="00D8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Совершенствовать педагогическое мастерство учителей по формированию</w:t>
      </w:r>
      <w:r w:rsidRPr="008C69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функциональной грамотности обучающихся.</w:t>
      </w: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Продолжать выявлять, обобщать и распространять опыт творчески 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учителей.</w:t>
      </w:r>
      <w:r w:rsidRPr="008C692D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C692D">
        <w:rPr>
          <w:rStyle w:val="markedcontent"/>
          <w:rFonts w:ascii="Times New Roman" w:hAnsi="Times New Roman" w:cs="Times New Roman"/>
          <w:sz w:val="28"/>
          <w:szCs w:val="28"/>
        </w:rPr>
        <w:t>. Активнее участвовать в профессиональных конкурсах</w:t>
      </w: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5DD2" w:rsidRDefault="00D85DD2" w:rsidP="00D85DD2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C7348" w:rsidRDefault="002C7348"/>
    <w:sectPr w:rsidR="002C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2"/>
    <w:rsid w:val="002C7348"/>
    <w:rsid w:val="00492879"/>
    <w:rsid w:val="00D85DD2"/>
    <w:rsid w:val="00E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85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8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2023-10-23T08:28:00Z</dcterms:created>
  <dcterms:modified xsi:type="dcterms:W3CDTF">2023-11-08T02:50:00Z</dcterms:modified>
</cp:coreProperties>
</file>